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3131">
        <w:rPr>
          <w:rFonts w:ascii="HelveticaNeue-Bold" w:hAnsi="HelveticaNeue-Bold" w:cs="HelveticaNeue-Bold"/>
          <w:b/>
          <w:bCs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2012-2013 FIAT 500 HB 1.4L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D80000"/>
          <w:sz w:val="23"/>
          <w:szCs w:val="23"/>
        </w:rPr>
      </w:pPr>
      <w:r w:rsidRPr="00E53131">
        <w:rPr>
          <w:rFonts w:ascii="HelveticaNeue-Medium" w:hAnsi="HelveticaNeue-Medium" w:cs="HelveticaNeue-Medium"/>
          <w:color w:val="D80000"/>
          <w:sz w:val="23"/>
          <w:szCs w:val="23"/>
        </w:rPr>
        <w:t>Force II • Cat-back • SOR (Single Out Rear)</w:t>
      </w:r>
    </w:p>
    <w:p w:rsidR="00204103" w:rsidRDefault="00204103" w:rsidP="00204103">
      <w:pPr>
        <w:pStyle w:val="BasicParagraph"/>
        <w:rPr>
          <w:rFonts w:ascii="HelveticaNeue" w:hAnsi="HelveticaNeue" w:cs="HelveticaNeue"/>
          <w:sz w:val="28"/>
          <w:szCs w:val="28"/>
        </w:rPr>
      </w:pP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" w:hAnsi="HelveticaNeue" w:cs="HelveticaNeue"/>
          <w:color w:val="000000"/>
          <w:sz w:val="28"/>
          <w:szCs w:val="28"/>
        </w:rPr>
      </w:pPr>
      <w:r w:rsidRPr="00E53131">
        <w:rPr>
          <w:rFonts w:ascii="HelveticaNeue" w:hAnsi="HelveticaNeue" w:cs="HelveticaNeue"/>
          <w:color w:val="000000"/>
          <w:sz w:val="28"/>
          <w:szCs w:val="28"/>
        </w:rPr>
        <w:t>The Fiat 500, one of the most popular subcompacts currently available, is a fun, sporty car with a long heritage. With great looks and handling, one ingredient missing from the overall package is the right sound. Flowmaster is happy to provide just the right tone for the 2012-2013 1.4L (non-turbo) 500 with our new all-</w:t>
      </w:r>
      <w:bookmarkStart w:id="0" w:name="_GoBack"/>
      <w:bookmarkEnd w:id="0"/>
      <w:r w:rsidRPr="00E53131">
        <w:rPr>
          <w:rFonts w:ascii="HelveticaNeue" w:hAnsi="HelveticaNeue" w:cs="HelveticaNeue"/>
          <w:color w:val="000000"/>
          <w:sz w:val="28"/>
          <w:szCs w:val="28"/>
        </w:rPr>
        <w:t xml:space="preserve">stainless Force II Cat-back exhaust, number 817623. Bolting on directly behind the OE cat for 50-state emissions legality, the system features a single 2.00” pipe with our Laminar Flow </w:t>
      </w:r>
      <w:proofErr w:type="spellStart"/>
      <w:r w:rsidRPr="00E53131">
        <w:rPr>
          <w:rFonts w:ascii="HelveticaNeue" w:hAnsi="HelveticaNeue" w:cs="HelveticaNeue"/>
          <w:color w:val="000000"/>
          <w:sz w:val="28"/>
          <w:szCs w:val="28"/>
        </w:rPr>
        <w:t>dBX</w:t>
      </w:r>
      <w:proofErr w:type="spellEnd"/>
      <w:r w:rsidRPr="00E53131">
        <w:rPr>
          <w:rFonts w:ascii="HelveticaNeue" w:hAnsi="HelveticaNeue" w:cs="HelveticaNeue"/>
          <w:color w:val="000000"/>
          <w:sz w:val="28"/>
          <w:szCs w:val="28"/>
        </w:rPr>
        <w:t xml:space="preserve"> muffler, followed by a 2.00” tailpipe. A highly polished oval tip provides a great performance look to the back of the car. As a Force II this system delivers a sporty performance tone outside with a moderate interior sound that will please sports car enthusiasts, along with the performance gains you expect from Flowmaster products.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8"/>
          <w:szCs w:val="28"/>
        </w:rPr>
      </w:pPr>
      <w:r w:rsidRPr="00E53131">
        <w:rPr>
          <w:rFonts w:ascii="HelveticaNeue" w:hAnsi="HelveticaNeue" w:cs="HelveticaNeue"/>
          <w:color w:val="000000"/>
          <w:sz w:val="28"/>
          <w:szCs w:val="28"/>
        </w:rPr>
        <w:t xml:space="preserve">Manufactured in the USA, </w:t>
      </w:r>
      <w:proofErr w:type="gramStart"/>
      <w:r w:rsidRPr="00E53131">
        <w:rPr>
          <w:rFonts w:ascii="HelveticaNeue" w:hAnsi="HelveticaNeue" w:cs="HelveticaNeue"/>
          <w:color w:val="000000"/>
          <w:sz w:val="28"/>
          <w:szCs w:val="28"/>
        </w:rPr>
        <w:t xml:space="preserve">this bolt-on exhaust is backed by our </w:t>
      </w:r>
      <w:r w:rsidRPr="00E53131">
        <w:rPr>
          <w:rFonts w:ascii="HelveticaNeue" w:hAnsi="HelveticaNeue" w:cs="HelveticaNeue"/>
          <w:color w:val="000000"/>
          <w:sz w:val="28"/>
          <w:szCs w:val="28"/>
        </w:rPr>
        <w:br/>
        <w:t>Lifetime Limited Warranty</w:t>
      </w:r>
      <w:proofErr w:type="gramEnd"/>
      <w:r w:rsidRPr="00E53131">
        <w:rPr>
          <w:rFonts w:ascii="HelveticaNeue" w:hAnsi="HelveticaNeue" w:cs="HelveticaNeue"/>
          <w:color w:val="000000"/>
          <w:sz w:val="28"/>
          <w:szCs w:val="28"/>
        </w:rPr>
        <w:t xml:space="preserve">, and it includes detailed instructions </w:t>
      </w:r>
      <w:r w:rsidRPr="00E53131">
        <w:rPr>
          <w:rFonts w:ascii="HelveticaNeue" w:hAnsi="HelveticaNeue" w:cs="HelveticaNeue"/>
          <w:color w:val="000000"/>
          <w:sz w:val="28"/>
          <w:szCs w:val="28"/>
        </w:rPr>
        <w:br/>
        <w:t xml:space="preserve">and all necessary hardware. Please call 707-544-4761 or visit </w:t>
      </w:r>
      <w:r w:rsidRPr="00E53131">
        <w:rPr>
          <w:rFonts w:ascii="HelveticaNeue" w:hAnsi="HelveticaNeue" w:cs="HelveticaNeue"/>
          <w:color w:val="000000"/>
          <w:sz w:val="28"/>
          <w:szCs w:val="28"/>
        </w:rPr>
        <w:br/>
        <w:t xml:space="preserve">www.flowmastermufflers.com for more information </w:t>
      </w:r>
      <w:r w:rsidRPr="00E53131">
        <w:rPr>
          <w:rFonts w:ascii="HelveticaNeue" w:hAnsi="HelveticaNeue" w:cs="HelveticaNeue"/>
          <w:color w:val="000000"/>
          <w:sz w:val="28"/>
          <w:szCs w:val="28"/>
        </w:rPr>
        <w:br/>
        <w:t>and product videos.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D80000"/>
        </w:rPr>
      </w:pPr>
      <w:r w:rsidRPr="00E53131">
        <w:rPr>
          <w:rFonts w:ascii="HelveticaNeue-Bold" w:hAnsi="HelveticaNeue-Bold" w:cs="HelveticaNeue-Bold"/>
          <w:b/>
          <w:bCs/>
          <w:color w:val="D80000"/>
        </w:rPr>
        <w:t>• Stainless Steel Construction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D80000"/>
        </w:rPr>
      </w:pPr>
      <w:r w:rsidRPr="00E53131">
        <w:rPr>
          <w:rFonts w:ascii="HelveticaNeue-Bold" w:hAnsi="HelveticaNeue-Bold" w:cs="HelveticaNeue-Bold"/>
          <w:b/>
          <w:bCs/>
          <w:color w:val="D80000"/>
        </w:rPr>
        <w:t xml:space="preserve">• </w:t>
      </w:r>
      <w:proofErr w:type="spellStart"/>
      <w:r w:rsidRPr="00E53131">
        <w:rPr>
          <w:rFonts w:ascii="HelveticaNeue-Bold" w:hAnsi="HelveticaNeue-Bold" w:cs="HelveticaNeue-Bold"/>
          <w:b/>
          <w:bCs/>
          <w:color w:val="D80000"/>
        </w:rPr>
        <w:t>Dyno</w:t>
      </w:r>
      <w:proofErr w:type="spellEnd"/>
      <w:r w:rsidRPr="00E53131">
        <w:rPr>
          <w:rFonts w:ascii="HelveticaNeue-Bold" w:hAnsi="HelveticaNeue-Bold" w:cs="HelveticaNeue-Bold"/>
          <w:b/>
          <w:bCs/>
          <w:color w:val="D80000"/>
        </w:rPr>
        <w:t xml:space="preserve"> Tuned For Maximum Performance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D80000"/>
        </w:rPr>
      </w:pPr>
      <w:r w:rsidRPr="00E53131">
        <w:rPr>
          <w:rFonts w:ascii="HelveticaNeue-Bold" w:hAnsi="HelveticaNeue-Bold" w:cs="HelveticaNeue-Bold"/>
          <w:b/>
          <w:bCs/>
          <w:color w:val="D80000"/>
        </w:rPr>
        <w:t>• Patented Laminar Flow Technology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D80000"/>
        </w:rPr>
      </w:pPr>
      <w:r w:rsidRPr="00E53131">
        <w:rPr>
          <w:rFonts w:ascii="HelveticaNeue-Bold" w:hAnsi="HelveticaNeue-Bold" w:cs="HelveticaNeue-Bold"/>
          <w:b/>
          <w:bCs/>
          <w:color w:val="D80000"/>
        </w:rPr>
        <w:t>• Lifetime Limited Warranty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2"/>
          <w:szCs w:val="22"/>
        </w:rPr>
      </w:pPr>
      <w:r w:rsidRPr="00E53131">
        <w:rPr>
          <w:rFonts w:ascii="HelveticaNeue-Bold" w:hAnsi="HelveticaNeue-Bold" w:cs="HelveticaNeue-Bold"/>
          <w:b/>
          <w:bCs/>
          <w:color w:val="D80000"/>
        </w:rPr>
        <w:t>• Made in the USA</w:t>
      </w:r>
      <w:r w:rsidRPr="00E53131">
        <w:rPr>
          <w:rFonts w:ascii="HelveticaNeue-Bold" w:hAnsi="HelveticaNeue-Bold" w:cs="HelveticaNeue-Bold"/>
          <w:b/>
          <w:bCs/>
          <w:color w:val="D80000"/>
        </w:rPr>
        <w:br/>
      </w:r>
      <w:r w:rsidRPr="00E53131">
        <w:rPr>
          <w:rFonts w:ascii="HelveticaNeue-Bold" w:hAnsi="HelveticaNeue-Bold" w:cs="HelveticaNeue-Bold"/>
          <w:b/>
          <w:bCs/>
          <w:color w:val="D80000"/>
        </w:rPr>
        <w:br/>
      </w:r>
      <w:r w:rsidRPr="00E53131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>SPECIFICATIONS:</w:t>
      </w:r>
      <w:r w:rsidRPr="00E53131">
        <w:rPr>
          <w:rFonts w:ascii="HelveticaNeue-Medium" w:hAnsi="HelveticaNeue-Medium" w:cs="HelveticaNeue-Medium"/>
          <w:color w:val="000000"/>
          <w:sz w:val="22"/>
          <w:szCs w:val="22"/>
        </w:rPr>
        <w:t xml:space="preserve"> 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2"/>
          <w:szCs w:val="22"/>
        </w:rPr>
      </w:pPr>
      <w:r w:rsidRPr="00E53131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>UPC:</w:t>
      </w:r>
      <w:r w:rsidRPr="00E53131">
        <w:rPr>
          <w:rFonts w:ascii="HelveticaNeue" w:hAnsi="HelveticaNeue" w:cs="HelveticaNeue"/>
          <w:color w:val="000000"/>
          <w:sz w:val="22"/>
          <w:szCs w:val="22"/>
        </w:rPr>
        <w:t xml:space="preserve"> 700042028597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2"/>
          <w:szCs w:val="22"/>
        </w:rPr>
      </w:pPr>
      <w:r w:rsidRPr="00E53131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>BOX DIMENSIONS:</w:t>
      </w:r>
      <w:r w:rsidRPr="00E53131">
        <w:rPr>
          <w:rFonts w:ascii="HelveticaNeue-Medium" w:hAnsi="HelveticaNeue-Medium" w:cs="HelveticaNeue-Medium"/>
          <w:color w:val="000000"/>
          <w:sz w:val="22"/>
          <w:szCs w:val="22"/>
        </w:rPr>
        <w:t xml:space="preserve"> 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2"/>
          <w:szCs w:val="22"/>
        </w:rPr>
      </w:pPr>
      <w:r w:rsidRPr="00E53131">
        <w:rPr>
          <w:rFonts w:ascii="HelveticaNeue" w:hAnsi="HelveticaNeue" w:cs="HelveticaNeue"/>
          <w:color w:val="000000"/>
          <w:sz w:val="22"/>
          <w:szCs w:val="22"/>
        </w:rPr>
        <w:t>14.25” H x 14.25” W x 35” L</w:t>
      </w:r>
    </w:p>
    <w:p w:rsidR="00E53131" w:rsidRPr="00E53131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Medium" w:hAnsi="HelveticaNeue-Medium" w:cs="HelveticaNeue-Medium"/>
          <w:color w:val="000000"/>
          <w:sz w:val="22"/>
          <w:szCs w:val="22"/>
        </w:rPr>
      </w:pPr>
      <w:r w:rsidRPr="00E53131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 xml:space="preserve">WEIGHT: </w:t>
      </w:r>
      <w:r w:rsidRPr="00E53131">
        <w:rPr>
          <w:rFonts w:ascii="HelveticaNeue" w:hAnsi="HelveticaNeue" w:cs="HelveticaNeue"/>
          <w:color w:val="000000"/>
          <w:sz w:val="22"/>
          <w:szCs w:val="22"/>
        </w:rPr>
        <w:t>28.5 lbs.</w:t>
      </w:r>
    </w:p>
    <w:p w:rsidR="00204103" w:rsidRDefault="00E53131" w:rsidP="00E53131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 w:rsidRPr="00E53131">
        <w:rPr>
          <w:rFonts w:ascii="HelveticaNeue-Bold" w:hAnsi="HelveticaNeue-Bold" w:cs="HelveticaNeue-Bold"/>
          <w:b/>
          <w:bCs/>
          <w:color w:val="D80000"/>
          <w:sz w:val="28"/>
          <w:szCs w:val="28"/>
        </w:rPr>
        <w:t>Part# 817623</w:t>
      </w:r>
    </w:p>
    <w:sectPr w:rsidR="00204103" w:rsidSect="0053603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3"/>
    <w:rsid w:val="000D5877"/>
    <w:rsid w:val="00204103"/>
    <w:rsid w:val="00822148"/>
    <w:rsid w:val="00C950EE"/>
    <w:rsid w:val="00E53131"/>
    <w:rsid w:val="00E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4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2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4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2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Company>Flowmaster Mufflers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 Master</dc:creator>
  <cp:keywords/>
  <dc:description/>
  <cp:lastModifiedBy>Flow Master</cp:lastModifiedBy>
  <cp:revision>2</cp:revision>
  <dcterms:created xsi:type="dcterms:W3CDTF">2012-12-10T17:26:00Z</dcterms:created>
  <dcterms:modified xsi:type="dcterms:W3CDTF">2012-12-10T17:26:00Z</dcterms:modified>
</cp:coreProperties>
</file>